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F2897" w14:textId="77777777" w:rsidR="007D466E" w:rsidRDefault="007D466E" w:rsidP="007D466E">
      <w:pPr>
        <w:keepNext/>
        <w:spacing w:before="240" w:after="6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Пояснения, отражающие специфику учебного предмета, курса в рамках работ по обновлению содержания учебного предмета «Обществознание» (6-9 классы)</w:t>
      </w:r>
    </w:p>
    <w:p w14:paraId="2C4510A2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Предметная область «Общественно-научные предметы» (основное общее образование) 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основным средством реализации принципов государственной политики в области социально-гуманитарного  образования, к которым относятся гуманистический характер российского образования, приоритет жизни и здоровья, прав и свобод личности, ее свободного развития, воспитание взаимоуважения, трудолюбия, гражданственности, патриотизма, ответственности, правовой культуры, бережного отношения к природе.</w:t>
      </w:r>
    </w:p>
    <w:p w14:paraId="709BE047" w14:textId="77777777" w:rsidR="007D466E" w:rsidRDefault="007D466E" w:rsidP="007D466E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Предметная область «Общественно-научные предметы» </w:t>
      </w:r>
      <w:r>
        <w:rPr>
          <w:rFonts w:ascii="Times New Roman" w:eastAsia="Times New Roman" w:hAnsi="Times New Roman" w:cs="Times New Roman"/>
          <w:sz w:val="28"/>
          <w:szCs w:val="28"/>
        </w:rPr>
        <w:t>играет центральную роль в реализации этих принципов, т.к. позволяет обучающемуся:</w:t>
      </w:r>
    </w:p>
    <w:p w14:paraId="26F8044C" w14:textId="77777777" w:rsidR="007D466E" w:rsidRDefault="007D466E" w:rsidP="007D46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целостную социальную картину мира и свою социальную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идентичность;</w:t>
      </w:r>
    </w:p>
    <w:p w14:paraId="13C99EDF" w14:textId="77777777" w:rsidR="007D466E" w:rsidRDefault="007D466E" w:rsidP="007D466E">
      <w:pPr>
        <w:shd w:val="clear" w:color="auto" w:fill="FFFFFF"/>
        <w:spacing w:line="360" w:lineRule="auto"/>
        <w:ind w:left="14" w:right="6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осознать себя как личность, наделенную неотъемлемыми конституционными правами и несущую ответственность перед обществом;</w:t>
      </w:r>
    </w:p>
    <w:p w14:paraId="38E07A86" w14:textId="77777777" w:rsidR="007D466E" w:rsidRDefault="007D466E" w:rsidP="007D466E">
      <w:pPr>
        <w:shd w:val="clear" w:color="auto" w:fill="FFFFFF"/>
        <w:spacing w:line="360" w:lineRule="auto"/>
        <w:ind w:left="14"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историей и основными принципами и нормами организации российского общества; </w:t>
      </w:r>
    </w:p>
    <w:p w14:paraId="16C93249" w14:textId="77777777" w:rsidR="007D466E" w:rsidRDefault="007D466E" w:rsidP="007D466E">
      <w:pPr>
        <w:shd w:val="clear" w:color="auto" w:fill="FFFFFF"/>
        <w:spacing w:line="360" w:lineRule="auto"/>
        <w:ind w:left="22"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основы своей правовой, экономической, политической, духовно-нравственной культуры;</w:t>
      </w:r>
    </w:p>
    <w:p w14:paraId="3F9AD88F" w14:textId="77777777" w:rsidR="007D466E" w:rsidRDefault="007D466E" w:rsidP="007D466E">
      <w:pPr>
        <w:shd w:val="clear" w:color="auto" w:fill="FFFFFF"/>
        <w:spacing w:line="360" w:lineRule="auto"/>
        <w:ind w:left="29"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опыт применения полученных знаний для решения актуальных задач в области общественных отношений.</w:t>
      </w:r>
    </w:p>
    <w:p w14:paraId="3272CF13" w14:textId="77777777" w:rsidR="007D466E" w:rsidRDefault="007D466E" w:rsidP="007D466E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Социальное, личностное и когнитивное развитие обучающихся в условиях реализации ФГОС  общего образования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области «Общественно-научные предметы»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реализуется:</w:t>
      </w:r>
    </w:p>
    <w:p w14:paraId="797EDFAB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 процессе усвоения научных (теоретических) знаний в процессе осуществления предметно-практической и проектной деятельности;</w:t>
      </w:r>
    </w:p>
    <w:p w14:paraId="1357A62C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● в процессе познания истории человечества и современного мира общественных отношений;</w:t>
      </w:r>
    </w:p>
    <w:p w14:paraId="248EB3FD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 процессе изучения традиций народов России, культурных и</w:t>
      </w:r>
    </w:p>
    <w:p w14:paraId="119BA7C3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национальных особенностей родного края;</w:t>
      </w:r>
    </w:p>
    <w:p w14:paraId="1B7F95D2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 процессе моделирования общественных отношений, реконструкции исторических процессов,  освоения социальных ролей, самоопределения обучающихся в учебной, трудовой деятельности;</w:t>
      </w:r>
    </w:p>
    <w:p w14:paraId="08A352B0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«Общественно-научные предметы»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основной школе с 5-го по 9-й классы за счет сочетания урочной и внеурочной деятельности  и представлен следующими  учебными предметами:</w:t>
      </w:r>
    </w:p>
    <w:p w14:paraId="7CA7E2A8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«История (История России. Всеобщая история)»  (5-9 класс)</w:t>
      </w:r>
    </w:p>
    <w:p w14:paraId="4FAF3420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«Обществознание» (6-9 класс)</w:t>
      </w:r>
    </w:p>
    <w:p w14:paraId="0F6F9B73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«География» (5-9 класс)</w:t>
      </w:r>
    </w:p>
    <w:p w14:paraId="47AB4CDD" w14:textId="77777777" w:rsidR="007D466E" w:rsidRDefault="007D466E" w:rsidP="007D4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Основной целью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области «Общественно-научные предметы»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интеграция знаний о человеке и обществе, получаемых в рамках изучения обществознания и других учебных предметов; обеспечение системности  в части освоения знаний, умений, навыков и формирования компетенций, необходимых для жизни человека в обществе; осуществление системной взаимосвязи учебных предметов социально - гуманитарной направленности с реализуемой в образовательной организации программой воспитания и социализации обучающихся.</w:t>
      </w:r>
    </w:p>
    <w:p w14:paraId="11B09C12" w14:textId="77777777" w:rsidR="007D466E" w:rsidRDefault="007D466E" w:rsidP="007D46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предметной области «Общественно-научные предметы»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раскрывают процессы:</w:t>
      </w:r>
    </w:p>
    <w:p w14:paraId="3F601397" w14:textId="77777777" w:rsidR="007D466E" w:rsidRDefault="007D466E" w:rsidP="007D466E">
      <w:pPr>
        <w:shd w:val="clear" w:color="auto" w:fill="FFFFFF"/>
        <w:spacing w:line="360" w:lineRule="auto"/>
        <w:ind w:left="22" w:right="14" w:firstLine="6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социализации обучающегося, освоение им своих прав и обязанностей, выработку осознанной гражданской позиции по отношению к социальным явлениям и событиям, навыки критического анализа актуальной социальной информации;</w:t>
      </w:r>
    </w:p>
    <w:p w14:paraId="63DC5268" w14:textId="77777777" w:rsidR="007D466E" w:rsidRDefault="007D466E" w:rsidP="007D466E">
      <w:pPr>
        <w:shd w:val="clear" w:color="auto" w:fill="FFFFFF"/>
        <w:spacing w:line="360" w:lineRule="auto"/>
        <w:ind w:left="14" w:right="22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формирования исторической и гражданской самоидентификации,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сохранения и развития культурного разнообразия и наследия многонационального народа  Российской Федерации овладения духовными ценностями;</w:t>
      </w:r>
    </w:p>
    <w:p w14:paraId="165255B9" w14:textId="77777777" w:rsidR="007D466E" w:rsidRDefault="007D466E" w:rsidP="007D466E">
      <w:pPr>
        <w:shd w:val="clear" w:color="auto" w:fill="FFFFFF"/>
        <w:spacing w:line="360" w:lineRule="auto"/>
        <w:ind w:left="14" w:right="22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формирования правовой, экономической (включая финансовую), медиа- и информационной культуры обучающегося, компетенций в области социальной и профессиональной ориентации в современном мире;</w:t>
      </w:r>
    </w:p>
    <w:p w14:paraId="6FAF49EF" w14:textId="77777777" w:rsidR="007D466E" w:rsidRDefault="007D466E" w:rsidP="007D466E">
      <w:pPr>
        <w:shd w:val="clear" w:color="auto" w:fill="FFFFFF"/>
        <w:spacing w:line="360" w:lineRule="auto"/>
        <w:ind w:left="22" w:right="14"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освоения вопросов, связанных с идущими в нашей стране социально-экономическими и политическими процессами, международным положением Российской Федерации, комплексом глобальных возможностей и вызовов.</w:t>
      </w:r>
    </w:p>
    <w:p w14:paraId="32B44AB7" w14:textId="77777777" w:rsidR="007D466E" w:rsidRDefault="007D466E" w:rsidP="007D466E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Содержание социально-гуманитарного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раскрывается через определение специфического содержания предметов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предметной области «Общественно-научные предметы»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фундаментальном ядре основного общего образования и включает:</w:t>
      </w:r>
    </w:p>
    <w:p w14:paraId="49A30FBE" w14:textId="77777777" w:rsidR="007D466E" w:rsidRDefault="007D466E" w:rsidP="007D46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фундаментальные понятия и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>, отражающие современные представления об основах  социально- гуманитарных наук (философии, истории, юриспруденции, экономики, социологии, политологии, психологии, культурологии, географии)</w:t>
      </w:r>
    </w:p>
    <w:p w14:paraId="0F9FCDE2" w14:textId="77777777" w:rsidR="007D466E" w:rsidRDefault="007D466E" w:rsidP="007D46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2560C">
        <w:rPr>
          <w:rFonts w:ascii="Times New Roman" w:eastAsia="Times New Roman" w:hAnsi="Times New Roman" w:cs="Times New Roman"/>
          <w:b/>
          <w:sz w:val="28"/>
          <w:szCs w:val="28"/>
        </w:rPr>
        <w:t>систему практико- и личностно-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ориентированных заданий, построенных на основе системно-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ятельностного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</w:rPr>
        <w:t>, отражающих универсальные виды деятельности человека как безотносительно сферы его будущей профессиональной деятельности, так и формирующие профессиональный выбор  учащихся.</w:t>
      </w:r>
    </w:p>
    <w:p w14:paraId="00AA1320" w14:textId="77777777" w:rsidR="007D466E" w:rsidRDefault="007D466E" w:rsidP="007D466E"/>
    <w:p w14:paraId="17AC52B2" w14:textId="77777777"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6E"/>
    <w:rsid w:val="00480851"/>
    <w:rsid w:val="007D466E"/>
    <w:rsid w:val="00F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AD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3779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Сорокин</cp:lastModifiedBy>
  <cp:revision>2</cp:revision>
  <dcterms:created xsi:type="dcterms:W3CDTF">2017-08-27T12:40:00Z</dcterms:created>
  <dcterms:modified xsi:type="dcterms:W3CDTF">2017-09-03T14:48:00Z</dcterms:modified>
</cp:coreProperties>
</file>