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04" w:rsidRPr="00655C03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ЧОУ-СОШ «Развитие» </w:t>
      </w:r>
      <w:proofErr w:type="gramStart"/>
      <w:r w:rsidRPr="00655C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5C03">
        <w:rPr>
          <w:rFonts w:ascii="Times New Roman" w:hAnsi="Times New Roman" w:cs="Times New Roman"/>
          <w:sz w:val="24"/>
          <w:szCs w:val="24"/>
        </w:rPr>
        <w:t>. Армавира Краснодарского края</w:t>
      </w:r>
    </w:p>
    <w:p w:rsidR="00083204" w:rsidRPr="00655C03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Класс: 7 </w:t>
      </w:r>
    </w:p>
    <w:p w:rsidR="00083204" w:rsidRPr="00655C03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Учитель: Матюшкина Галина Андреевна</w:t>
      </w:r>
    </w:p>
    <w:p w:rsidR="00083204" w:rsidRPr="00655C03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Тема: Инфинитив как непредикативная форма глагола</w:t>
      </w:r>
    </w:p>
    <w:p w:rsidR="00083204" w:rsidRPr="00655C03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 xml:space="preserve">Тип: урок постановки и решения </w:t>
      </w:r>
      <w:proofErr w:type="gramStart"/>
      <w:r w:rsidRPr="00655C03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  <w:r w:rsidRPr="00655C03">
        <w:rPr>
          <w:rFonts w:ascii="Times New Roman" w:hAnsi="Times New Roman" w:cs="Times New Roman"/>
          <w:sz w:val="24"/>
          <w:szCs w:val="24"/>
        </w:rPr>
        <w:t xml:space="preserve"> учебной задачи</w:t>
      </w:r>
    </w:p>
    <w:p w:rsidR="00083204" w:rsidRPr="00655C03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Цель: формирование знаний об инфинитиве как о непредикативной форме глагола.</w:t>
      </w:r>
    </w:p>
    <w:p w:rsidR="00083204" w:rsidRPr="0092612F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>Этапы урока:</w:t>
      </w:r>
    </w:p>
    <w:p w:rsidR="00083204" w:rsidRPr="0092612F" w:rsidRDefault="00083204" w:rsidP="00083204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2612F">
        <w:rPr>
          <w:sz w:val="24"/>
          <w:szCs w:val="24"/>
        </w:rPr>
        <w:t>Актуализация знаний.</w:t>
      </w:r>
    </w:p>
    <w:p w:rsidR="00083204" w:rsidRPr="0092612F" w:rsidRDefault="00083204" w:rsidP="00083204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2612F">
        <w:rPr>
          <w:sz w:val="24"/>
          <w:szCs w:val="24"/>
        </w:rPr>
        <w:t>Решение частных задач.</w:t>
      </w:r>
      <w:r w:rsidRPr="0092612F">
        <w:rPr>
          <w:sz w:val="24"/>
          <w:szCs w:val="24"/>
        </w:rPr>
        <w:tab/>
      </w:r>
    </w:p>
    <w:p w:rsidR="00083204" w:rsidRPr="0092612F" w:rsidRDefault="00083204" w:rsidP="00083204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2612F">
        <w:rPr>
          <w:sz w:val="24"/>
          <w:szCs w:val="24"/>
        </w:rPr>
        <w:t>Отработка открытого способа действия.</w:t>
      </w:r>
    </w:p>
    <w:p w:rsidR="00083204" w:rsidRPr="0092612F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>Вид деятельности: исследовательский</w:t>
      </w:r>
    </w:p>
    <w:p w:rsidR="00083204" w:rsidRPr="0092612F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 xml:space="preserve">Метод: постановки и решения </w:t>
      </w:r>
      <w:proofErr w:type="gramStart"/>
      <w:r w:rsidRPr="0092612F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  <w:r w:rsidRPr="0092612F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083204" w:rsidRPr="0092612F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>Форма: индивидуальная, коллективно-распределительная.</w:t>
      </w:r>
    </w:p>
    <w:p w:rsidR="00083204" w:rsidRPr="0092612F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>Средства обучения: индивидуальные.</w:t>
      </w:r>
    </w:p>
    <w:p w:rsidR="00083204" w:rsidRPr="0092612F" w:rsidRDefault="00083204" w:rsidP="0008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92612F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92612F">
        <w:rPr>
          <w:rFonts w:ascii="Times New Roman" w:hAnsi="Times New Roman" w:cs="Times New Roman"/>
          <w:sz w:val="24"/>
          <w:szCs w:val="24"/>
        </w:rPr>
        <w:t xml:space="preserve">достижения: </w:t>
      </w:r>
    </w:p>
    <w:p w:rsidR="00083204" w:rsidRPr="0092612F" w:rsidRDefault="00083204" w:rsidP="0008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>актуализировать знания об инфинитиве;</w:t>
      </w:r>
    </w:p>
    <w:p w:rsidR="00083204" w:rsidRPr="0092612F" w:rsidRDefault="00083204" w:rsidP="0008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>закрепить способы действий при выборе орфограмм инфинитива;</w:t>
      </w:r>
    </w:p>
    <w:p w:rsidR="00083204" w:rsidRPr="0092612F" w:rsidRDefault="00083204" w:rsidP="0008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>открыть и отработать новые способы действий: для выбора орфограмм в суффиксах инфинитива и суффиксах спрягаемых форм глагола.</w:t>
      </w:r>
    </w:p>
    <w:p w:rsidR="00083204" w:rsidRPr="0092612F" w:rsidRDefault="00083204" w:rsidP="0008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04" w:rsidRPr="0092612F" w:rsidRDefault="00083204" w:rsidP="0008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2F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92612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2612F">
        <w:rPr>
          <w:rFonts w:ascii="Times New Roman" w:hAnsi="Times New Roman" w:cs="Times New Roman"/>
          <w:sz w:val="24"/>
          <w:szCs w:val="24"/>
        </w:rPr>
        <w:t xml:space="preserve"> достижения: </w:t>
      </w:r>
    </w:p>
    <w:p w:rsidR="00083204" w:rsidRPr="0092612F" w:rsidRDefault="00083204" w:rsidP="0008320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12F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083204" w:rsidRPr="00655C03" w:rsidRDefault="00083204" w:rsidP="0008320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12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</w:t>
      </w:r>
      <w:r w:rsidRPr="00655C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55C03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83204" w:rsidRPr="00655C03" w:rsidRDefault="00083204" w:rsidP="0008320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C0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083204" w:rsidRPr="00655C03" w:rsidRDefault="00083204" w:rsidP="0008320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овладение логическими действиями построения рассуждений, отнесения к известным понятиям;</w:t>
      </w:r>
    </w:p>
    <w:p w:rsidR="00083204" w:rsidRPr="00655C03" w:rsidRDefault="00083204" w:rsidP="0008320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C0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083204" w:rsidRPr="00655C03" w:rsidRDefault="00083204" w:rsidP="0008320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0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излагать свое мнение и аргументировать сво</w:t>
      </w:r>
      <w:r>
        <w:rPr>
          <w:rFonts w:ascii="Times New Roman" w:hAnsi="Times New Roman" w:cs="Times New Roman"/>
          <w:sz w:val="24"/>
          <w:szCs w:val="24"/>
        </w:rPr>
        <w:t>ю точку зрения и оценку событий.</w:t>
      </w:r>
    </w:p>
    <w:p w:rsidR="00083204" w:rsidRPr="00655C03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04" w:rsidRPr="00655C03" w:rsidRDefault="00083204" w:rsidP="0008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04" w:rsidRDefault="00083204" w:rsidP="0008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0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83204" w:rsidRDefault="00083204" w:rsidP="00083204">
      <w:pPr>
        <w:pStyle w:val="a3"/>
        <w:widowControl w:val="0"/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(урок дается по учебнику </w:t>
      </w:r>
      <w:proofErr w:type="gramEnd"/>
    </w:p>
    <w:p w:rsidR="00083204" w:rsidRPr="00EB7968" w:rsidRDefault="00083204" w:rsidP="00083204">
      <w:pPr>
        <w:pStyle w:val="a3"/>
        <w:widowControl w:val="0"/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center"/>
        <w:rPr>
          <w:sz w:val="24"/>
          <w:szCs w:val="24"/>
        </w:rPr>
      </w:pPr>
      <w:r w:rsidRPr="00655C03">
        <w:rPr>
          <w:sz w:val="24"/>
          <w:szCs w:val="24"/>
        </w:rPr>
        <w:t xml:space="preserve">В.В. </w:t>
      </w:r>
      <w:proofErr w:type="spellStart"/>
      <w:r w:rsidRPr="00655C03">
        <w:rPr>
          <w:sz w:val="24"/>
          <w:szCs w:val="24"/>
        </w:rPr>
        <w:t>Репкин</w:t>
      </w:r>
      <w:proofErr w:type="spellEnd"/>
      <w:r w:rsidRPr="00655C03">
        <w:rPr>
          <w:sz w:val="24"/>
          <w:szCs w:val="24"/>
        </w:rPr>
        <w:t xml:space="preserve">, Е.В. </w:t>
      </w:r>
      <w:proofErr w:type="spellStart"/>
      <w:r w:rsidRPr="00655C03">
        <w:rPr>
          <w:sz w:val="24"/>
          <w:szCs w:val="24"/>
        </w:rPr>
        <w:t>Восторгова</w:t>
      </w:r>
      <w:proofErr w:type="spellEnd"/>
      <w:r w:rsidRPr="00655C03">
        <w:rPr>
          <w:sz w:val="24"/>
          <w:szCs w:val="24"/>
        </w:rPr>
        <w:t xml:space="preserve"> и др. Русский язык. 7 класс, в двух частях.</w:t>
      </w:r>
      <w:r>
        <w:rPr>
          <w:sz w:val="24"/>
          <w:szCs w:val="24"/>
        </w:rPr>
        <w:t xml:space="preserve"> – М.: Вита-Пресс, 2009</w:t>
      </w:r>
      <w:r w:rsidRPr="00655C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B7968">
        <w:rPr>
          <w:sz w:val="24"/>
          <w:szCs w:val="24"/>
        </w:rPr>
        <w:t xml:space="preserve">Книга 1. Морфология (самостоятельные части речи). </w:t>
      </w:r>
      <w:proofErr w:type="gramStart"/>
      <w:r w:rsidRPr="00EB7968">
        <w:rPr>
          <w:sz w:val="24"/>
          <w:szCs w:val="24"/>
        </w:rPr>
        <w:t>Глагол.)</w:t>
      </w:r>
      <w:proofErr w:type="gramEnd"/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Этап 1. Актуализация.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Прочитайте текст. Выпишите из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словоформы одного глагола. Определите грамматические значения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выписанной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словоформы.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 я много и охотно. Мой друг тоже любит читать. Если бы не другие дела, мы читали бы целыми днями. Ведь человек, много читающий, лучше разбирается в жизни и людях.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 – несовершенный вид, действительный залог, изъявительное наклонение, настоящее время, единственное число, 1-ое лицо.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– несовершенный вид, действительный залог.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 бы – несовершенный вид, действительный залог, условное наклонение, множественное число.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Читающий – несовершенный вид, действительный залог, настоящее время, единственное число, именительный падеж.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словоформы меньше всего грамматических значений? Почему?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 словоформы </w:t>
      </w:r>
      <w:r>
        <w:rPr>
          <w:rFonts w:ascii="Times New Roman" w:hAnsi="Times New Roman" w:cs="Times New Roman"/>
          <w:i/>
          <w:sz w:val="24"/>
          <w:szCs w:val="24"/>
        </w:rPr>
        <w:t xml:space="preserve">читать. </w:t>
      </w:r>
      <w:r>
        <w:rPr>
          <w:rFonts w:ascii="Times New Roman" w:hAnsi="Times New Roman" w:cs="Times New Roman"/>
          <w:sz w:val="24"/>
          <w:szCs w:val="24"/>
        </w:rPr>
        <w:t>Это инфинитив, непредикативная, неспрягаемая форма глагола, он не выражает грамматических значений времени и залога.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Почему мы остановились на инфинитиве?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Потому что на прошлом уроке мы разделили все словоформы глагола на 3 группы (предикативные, непредикативные, полупредикативные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решили, что нашим следующим шагом будет изучение инфинитива.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зачем его изучать? Вы ведь все о нем знаете и помните?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083204" w:rsidRPr="00A95DEA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Вроде бы да. А вдруг есть что-то, чего мы еще не изучали?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Давайте проверим, что вы можете вспомнить об инфинитиве. Запишите свои ответы в тетради.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записывают.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Много ли вы вспомнили? Давайте сверим ваши записи с вопросами учебника (упражнение со значком «найдите ответ в справочнике»).  </w:t>
      </w:r>
    </w:p>
    <w:p w:rsidR="00083204" w:rsidRDefault="00083204" w:rsidP="0008320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грамматические категории выражает инфинитив? А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у него отсутствуют? Почему?</w:t>
      </w:r>
    </w:p>
    <w:p w:rsidR="00083204" w:rsidRDefault="00083204" w:rsidP="0008320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морфемы являются показателями инфинитива? К какому типу аффиксов их можно отнести?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и двух точек зрения вам кажется наиболее убедительной? </w:t>
      </w:r>
    </w:p>
    <w:p w:rsidR="00083204" w:rsidRDefault="00083204" w:rsidP="0008320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типы основ глагола существуют? Вспомните, что такое усекаемые и </w:t>
      </w:r>
      <w:proofErr w:type="spellStart"/>
      <w:r>
        <w:rPr>
          <w:sz w:val="24"/>
          <w:szCs w:val="24"/>
        </w:rPr>
        <w:t>неусекаемые</w:t>
      </w:r>
      <w:proofErr w:type="spellEnd"/>
      <w:r>
        <w:rPr>
          <w:sz w:val="24"/>
          <w:szCs w:val="24"/>
        </w:rPr>
        <w:t xml:space="preserve"> основы. Почему их важно различать?</w:t>
      </w:r>
    </w:p>
    <w:p w:rsidR="00083204" w:rsidRDefault="00083204" w:rsidP="0008320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синтаксическую роль глагола. Каким членом предложения он может быть?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Обсуждали вы эти вопросы раньше, в младших классах?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Да.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А есть ли вопросы, на которые ваши записи не дают ответа</w:t>
      </w:r>
      <w:r w:rsidRPr="008522E2">
        <w:rPr>
          <w:sz w:val="24"/>
          <w:szCs w:val="24"/>
        </w:rPr>
        <w:t>?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Да, мы всё-таки не всё вспомнили об инфинитиве.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Как же быть?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Обратиться к статье справочника.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 учебником. Дети читают статью «Инфинитив» (стр. 180 – 181 учебника) справочника, дополняют свои записи. В парах зачитывают вслух дополненные характеристики инфинитива, оценивают ответы товарища,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необходимости корректируют записи товарища или свои.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Общеклассное</w:t>
      </w:r>
      <w:proofErr w:type="spellEnd"/>
      <w:r>
        <w:rPr>
          <w:sz w:val="24"/>
          <w:szCs w:val="24"/>
        </w:rPr>
        <w:t xml:space="preserve"> обсуждение результатов индивидуальной работы и взаимопроверки.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Все справились с заданием? Много ли было ошибок?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Справились, и почти у всех все правильно.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Значит, вы готовы проверить себя. Выполните самостоятельно упражнение «Проверь себя» (стр. 79)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Задание. Найдите инфинитивы, определите их грамматические категории, выделите аффикс, который образует неопределенную форму глагола:</w:t>
      </w:r>
    </w:p>
    <w:p w:rsidR="00083204" w:rsidRDefault="00083204" w:rsidP="0008320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Гостиная может обогреваться камином. </w:t>
      </w:r>
    </w:p>
    <w:p w:rsidR="00083204" w:rsidRDefault="00083204" w:rsidP="0008320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 подошли погреть руки у костра.</w:t>
      </w:r>
    </w:p>
    <w:p w:rsidR="00083204" w:rsidRDefault="00083204" w:rsidP="0008320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Этот пирог должен печься очень быстро.</w:t>
      </w:r>
    </w:p>
    <w:p w:rsidR="00083204" w:rsidRPr="00A036B5" w:rsidRDefault="00083204" w:rsidP="0008320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036B5">
        <w:rPr>
          <w:sz w:val="24"/>
          <w:szCs w:val="24"/>
        </w:rPr>
        <w:t>Давно собираюсь испечь такой пирог.</w:t>
      </w:r>
    </w:p>
    <w:p w:rsidR="00083204" w:rsidRPr="00A036B5" w:rsidRDefault="00083204" w:rsidP="00083204">
      <w:pPr>
        <w:pStyle w:val="a3"/>
        <w:ind w:left="0" w:firstLine="851"/>
        <w:jc w:val="both"/>
        <w:rPr>
          <w:b/>
          <w:sz w:val="24"/>
          <w:szCs w:val="24"/>
        </w:rPr>
      </w:pPr>
      <w:r w:rsidRPr="00A036B5">
        <w:rPr>
          <w:b/>
          <w:sz w:val="24"/>
          <w:szCs w:val="24"/>
        </w:rPr>
        <w:lastRenderedPageBreak/>
        <w:t>Дети выполняют задание самостоятельно, затем проверяют свою работу по ключу на стр. 155 учебника. Обсуждают результаты, исправляют ошибки.</w:t>
      </w:r>
    </w:p>
    <w:p w:rsidR="00083204" w:rsidRPr="00A036B5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– Вы готовы продолжить поиск инфинитива и определение его грамматической работы? </w:t>
      </w:r>
    </w:p>
    <w:p w:rsidR="00083204" w:rsidRPr="00A036B5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Дети:</w:t>
      </w:r>
    </w:p>
    <w:p w:rsidR="00083204" w:rsidRPr="00A036B5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 Да, у нас получается.</w:t>
      </w:r>
    </w:p>
    <w:p w:rsidR="00083204" w:rsidRPr="00A036B5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Упражнение 96 (парная работа с последующим </w:t>
      </w:r>
      <w:proofErr w:type="spellStart"/>
      <w:r w:rsidRPr="00A036B5">
        <w:rPr>
          <w:sz w:val="24"/>
          <w:szCs w:val="24"/>
        </w:rPr>
        <w:t>общеклассным</w:t>
      </w:r>
      <w:proofErr w:type="spellEnd"/>
      <w:r w:rsidRPr="00A036B5">
        <w:rPr>
          <w:sz w:val="24"/>
          <w:szCs w:val="24"/>
        </w:rPr>
        <w:t xml:space="preserve"> обсуждением). Упражнение помогает вспомнить синтаксическую роль инфинитива. Задание. Запишите только те предложения, в состав которых входит неопределенная форма глагола. Попробуйте определить, каким членом предложения она является в каждом случае. </w:t>
      </w:r>
    </w:p>
    <w:p w:rsidR="00083204" w:rsidRPr="004E395F" w:rsidRDefault="00083204" w:rsidP="0008320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Орех разгрызть – небольшая корысть.</w:t>
      </w:r>
    </w:p>
    <w:p w:rsidR="00083204" w:rsidRPr="004E395F" w:rsidRDefault="00083204" w:rsidP="0008320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Книга может создаваться автором в течение всей жизни.</w:t>
      </w:r>
    </w:p>
    <w:p w:rsidR="00083204" w:rsidRPr="004E395F" w:rsidRDefault="00083204" w:rsidP="0008320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proofErr w:type="gramStart"/>
      <w:r w:rsidRPr="004E395F">
        <w:rPr>
          <w:sz w:val="24"/>
          <w:szCs w:val="24"/>
        </w:rPr>
        <w:t>Ленивого</w:t>
      </w:r>
      <w:proofErr w:type="gramEnd"/>
      <w:r w:rsidRPr="004E395F">
        <w:rPr>
          <w:sz w:val="24"/>
          <w:szCs w:val="24"/>
        </w:rPr>
        <w:t xml:space="preserve"> на смерть посылать – нескоро будет.</w:t>
      </w:r>
    </w:p>
    <w:p w:rsidR="00083204" w:rsidRPr="004E395F" w:rsidRDefault="00083204" w:rsidP="0008320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Стать в строй!</w:t>
      </w:r>
    </w:p>
    <w:p w:rsidR="00083204" w:rsidRPr="004E395F" w:rsidRDefault="00083204" w:rsidP="0008320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Пришла пора драться – руки потом будешь лечить.</w:t>
      </w:r>
    </w:p>
    <w:p w:rsidR="00083204" w:rsidRPr="004E395F" w:rsidRDefault="00083204" w:rsidP="0008320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В этот раз бабушка не забыла предупредить о своем приезде.</w:t>
      </w:r>
    </w:p>
    <w:p w:rsidR="00083204" w:rsidRDefault="00083204" w:rsidP="0008320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Повадилась </w:t>
      </w:r>
      <w:proofErr w:type="gramStart"/>
      <w:r>
        <w:rPr>
          <w:sz w:val="24"/>
          <w:szCs w:val="24"/>
        </w:rPr>
        <w:t>трусливая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шавка</w:t>
      </w:r>
      <w:proofErr w:type="spellEnd"/>
      <w:r>
        <w:rPr>
          <w:sz w:val="24"/>
          <w:szCs w:val="24"/>
        </w:rPr>
        <w:t xml:space="preserve"> на прохожих лаять.</w:t>
      </w:r>
    </w:p>
    <w:p w:rsidR="00083204" w:rsidRDefault="00083204" w:rsidP="0008320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забывайте наклеивать ценники на товар.</w:t>
      </w:r>
    </w:p>
    <w:p w:rsidR="00083204" w:rsidRDefault="00083204" w:rsidP="0008320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>Отец уехал в деревню немного отдохнуть.</w:t>
      </w:r>
    </w:p>
    <w:p w:rsidR="00083204" w:rsidRPr="004441F3" w:rsidRDefault="00083204" w:rsidP="0008320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Отец наказывал Петруше Гриневу беречь честь как зеницу ока.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Произведите синтаксический разбор 2-ого предложения.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Общеклассное</w:t>
      </w:r>
      <w:proofErr w:type="spellEnd"/>
      <w:r>
        <w:rPr>
          <w:sz w:val="24"/>
          <w:szCs w:val="24"/>
        </w:rPr>
        <w:t xml:space="preserve"> обсуждение.</w:t>
      </w:r>
    </w:p>
    <w:p w:rsidR="00083204" w:rsidRDefault="00083204" w:rsidP="00083204">
      <w:pPr>
        <w:pStyle w:val="a3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Итоговый результат:</w:t>
      </w:r>
    </w:p>
    <w:p w:rsidR="00083204" w:rsidRPr="004E395F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 xml:space="preserve">Орех </w:t>
      </w:r>
      <w:r w:rsidRPr="004E395F">
        <w:rPr>
          <w:b/>
          <w:sz w:val="24"/>
          <w:szCs w:val="24"/>
          <w:u w:val="single"/>
        </w:rPr>
        <w:t>разгрызть</w:t>
      </w:r>
      <w:r w:rsidRPr="004E395F">
        <w:rPr>
          <w:sz w:val="24"/>
          <w:szCs w:val="24"/>
        </w:rPr>
        <w:t xml:space="preserve"> – небольшая корысть.</w:t>
      </w:r>
    </w:p>
    <w:p w:rsidR="00083204" w:rsidRPr="004E395F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  <w:u w:val="single"/>
        </w:rPr>
        <w:t>Книга</w:t>
      </w:r>
      <w:r w:rsidRPr="004E395F">
        <w:rPr>
          <w:sz w:val="24"/>
          <w:szCs w:val="24"/>
        </w:rPr>
        <w:t xml:space="preserve"> </w:t>
      </w:r>
      <w:r w:rsidRPr="004E395F">
        <w:rPr>
          <w:b/>
          <w:sz w:val="24"/>
          <w:szCs w:val="24"/>
          <w:u w:val="double"/>
        </w:rPr>
        <w:t>может создаваться</w:t>
      </w:r>
      <w:r w:rsidRPr="004E395F">
        <w:rPr>
          <w:sz w:val="24"/>
          <w:szCs w:val="24"/>
        </w:rPr>
        <w:t xml:space="preserve"> </w:t>
      </w:r>
      <w:r w:rsidRPr="004E395F">
        <w:rPr>
          <w:sz w:val="24"/>
          <w:szCs w:val="24"/>
          <w:u w:val="dashedHeavy"/>
        </w:rPr>
        <w:t>автором</w:t>
      </w:r>
      <w:r w:rsidRPr="004E395F">
        <w:rPr>
          <w:sz w:val="24"/>
          <w:szCs w:val="24"/>
        </w:rPr>
        <w:t xml:space="preserve"> </w:t>
      </w:r>
      <w:r w:rsidRPr="004E395F">
        <w:rPr>
          <w:sz w:val="24"/>
          <w:szCs w:val="24"/>
          <w:u w:val="dashDotHeavy"/>
        </w:rPr>
        <w:t>в течение</w:t>
      </w:r>
      <w:r w:rsidRPr="004E395F">
        <w:rPr>
          <w:sz w:val="24"/>
          <w:szCs w:val="24"/>
        </w:rPr>
        <w:t xml:space="preserve"> </w:t>
      </w:r>
      <w:r w:rsidRPr="004E395F">
        <w:rPr>
          <w:sz w:val="24"/>
          <w:szCs w:val="24"/>
          <w:u w:val="wave"/>
        </w:rPr>
        <w:t>всей</w:t>
      </w:r>
      <w:r w:rsidRPr="004E395F">
        <w:rPr>
          <w:sz w:val="24"/>
          <w:szCs w:val="24"/>
        </w:rPr>
        <w:t xml:space="preserve"> </w:t>
      </w:r>
      <w:r w:rsidRPr="004E395F">
        <w:rPr>
          <w:sz w:val="24"/>
          <w:szCs w:val="24"/>
          <w:u w:val="dashDotHeavy"/>
        </w:rPr>
        <w:t>жизни</w:t>
      </w:r>
      <w:r w:rsidRPr="004E395F">
        <w:rPr>
          <w:sz w:val="24"/>
          <w:szCs w:val="24"/>
        </w:rPr>
        <w:t>.</w:t>
      </w:r>
    </w:p>
    <w:p w:rsidR="00083204" w:rsidRPr="004E395F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proofErr w:type="gramStart"/>
      <w:r w:rsidRPr="004E395F">
        <w:rPr>
          <w:sz w:val="24"/>
          <w:szCs w:val="24"/>
        </w:rPr>
        <w:t>Ленивого</w:t>
      </w:r>
      <w:proofErr w:type="gramEnd"/>
      <w:r w:rsidRPr="004E395F">
        <w:rPr>
          <w:sz w:val="24"/>
          <w:szCs w:val="24"/>
        </w:rPr>
        <w:t xml:space="preserve"> на смерть </w:t>
      </w:r>
      <w:r w:rsidRPr="004E395F">
        <w:rPr>
          <w:b/>
          <w:sz w:val="24"/>
          <w:szCs w:val="24"/>
          <w:u w:val="double"/>
        </w:rPr>
        <w:t>посылать</w:t>
      </w:r>
      <w:r w:rsidRPr="004E395F">
        <w:rPr>
          <w:sz w:val="24"/>
          <w:szCs w:val="24"/>
        </w:rPr>
        <w:t xml:space="preserve"> – нескоро будет.</w:t>
      </w:r>
    </w:p>
    <w:p w:rsidR="00083204" w:rsidRPr="004E395F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4E395F">
        <w:rPr>
          <w:b/>
          <w:sz w:val="24"/>
          <w:szCs w:val="24"/>
          <w:u w:val="double"/>
        </w:rPr>
        <w:t>Стать</w:t>
      </w:r>
      <w:r w:rsidRPr="004E395F">
        <w:rPr>
          <w:sz w:val="24"/>
          <w:szCs w:val="24"/>
        </w:rPr>
        <w:t xml:space="preserve"> в строй!</w:t>
      </w:r>
    </w:p>
    <w:p w:rsidR="00083204" w:rsidRPr="004E395F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 xml:space="preserve">Пришла пора </w:t>
      </w:r>
      <w:r w:rsidRPr="004E395F">
        <w:rPr>
          <w:sz w:val="24"/>
          <w:szCs w:val="24"/>
          <w:u w:val="wave"/>
        </w:rPr>
        <w:t>драться</w:t>
      </w:r>
      <w:r w:rsidRPr="004E395F">
        <w:rPr>
          <w:sz w:val="24"/>
          <w:szCs w:val="24"/>
        </w:rPr>
        <w:t xml:space="preserve"> – руки потом </w:t>
      </w:r>
      <w:r w:rsidRPr="004E395F">
        <w:rPr>
          <w:sz w:val="24"/>
          <w:szCs w:val="24"/>
          <w:u w:val="double"/>
        </w:rPr>
        <w:t>будешь</w:t>
      </w:r>
      <w:r w:rsidRPr="004E395F">
        <w:rPr>
          <w:b/>
          <w:sz w:val="24"/>
          <w:szCs w:val="24"/>
          <w:u w:val="double"/>
        </w:rPr>
        <w:t xml:space="preserve"> лечить</w:t>
      </w:r>
      <w:r w:rsidRPr="004E395F">
        <w:rPr>
          <w:sz w:val="24"/>
          <w:szCs w:val="24"/>
        </w:rPr>
        <w:t>.</w:t>
      </w:r>
    </w:p>
    <w:p w:rsidR="00083204" w:rsidRPr="004E395F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 xml:space="preserve">В этот раз бабушка не забыла </w:t>
      </w:r>
      <w:r w:rsidRPr="004E395F">
        <w:rPr>
          <w:b/>
          <w:sz w:val="24"/>
          <w:szCs w:val="24"/>
          <w:u w:val="dashedHeavy"/>
        </w:rPr>
        <w:t>предупредить</w:t>
      </w:r>
      <w:r w:rsidRPr="004E395F">
        <w:rPr>
          <w:sz w:val="24"/>
          <w:szCs w:val="24"/>
        </w:rPr>
        <w:t xml:space="preserve"> о своем приезде.</w:t>
      </w:r>
    </w:p>
    <w:p w:rsidR="00083204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4441F3">
        <w:rPr>
          <w:b/>
          <w:sz w:val="24"/>
          <w:szCs w:val="24"/>
          <w:u w:val="double"/>
        </w:rPr>
        <w:t>Повадилась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трусливая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шавка</w:t>
      </w:r>
      <w:proofErr w:type="spellEnd"/>
      <w:r>
        <w:rPr>
          <w:sz w:val="24"/>
          <w:szCs w:val="24"/>
        </w:rPr>
        <w:t xml:space="preserve"> на прохожих </w:t>
      </w:r>
      <w:r w:rsidRPr="004441F3">
        <w:rPr>
          <w:b/>
          <w:sz w:val="24"/>
          <w:szCs w:val="24"/>
          <w:u w:val="double"/>
        </w:rPr>
        <w:t>лаять</w:t>
      </w:r>
      <w:r>
        <w:rPr>
          <w:sz w:val="24"/>
          <w:szCs w:val="24"/>
        </w:rPr>
        <w:t>.</w:t>
      </w:r>
    </w:p>
    <w:p w:rsidR="00083204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забывайте </w:t>
      </w:r>
      <w:r w:rsidRPr="004441F3">
        <w:rPr>
          <w:b/>
          <w:sz w:val="24"/>
          <w:szCs w:val="24"/>
          <w:u w:val="dashedHeavy"/>
        </w:rPr>
        <w:t>наклеивать</w:t>
      </w:r>
      <w:r>
        <w:rPr>
          <w:sz w:val="24"/>
          <w:szCs w:val="24"/>
        </w:rPr>
        <w:t xml:space="preserve"> ценники на товар.</w:t>
      </w:r>
    </w:p>
    <w:p w:rsidR="00083204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4E395F">
        <w:rPr>
          <w:sz w:val="24"/>
          <w:szCs w:val="24"/>
        </w:rPr>
        <w:t xml:space="preserve">Отец уехал в деревню немного </w:t>
      </w:r>
      <w:r w:rsidRPr="004E395F">
        <w:rPr>
          <w:b/>
          <w:sz w:val="24"/>
          <w:szCs w:val="24"/>
          <w:u w:val="dashDotHeavy"/>
        </w:rPr>
        <w:t>отдохнуть</w:t>
      </w:r>
      <w:r w:rsidRPr="004E395F">
        <w:rPr>
          <w:sz w:val="24"/>
          <w:szCs w:val="24"/>
        </w:rPr>
        <w:t>.</w:t>
      </w:r>
    </w:p>
    <w:p w:rsidR="00083204" w:rsidRPr="004E395F" w:rsidRDefault="00083204" w:rsidP="00083204">
      <w:pPr>
        <w:pStyle w:val="a3"/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Отец наказывал Петруше Гриневу </w:t>
      </w:r>
      <w:r w:rsidRPr="004441F3">
        <w:rPr>
          <w:b/>
          <w:sz w:val="24"/>
          <w:szCs w:val="24"/>
          <w:u w:val="dashedHeavy"/>
        </w:rPr>
        <w:t>беречь</w:t>
      </w:r>
      <w:r>
        <w:rPr>
          <w:sz w:val="24"/>
          <w:szCs w:val="24"/>
        </w:rPr>
        <w:t xml:space="preserve"> честь как зеницу ока.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</w:t>
      </w:r>
      <w:r>
        <w:rPr>
          <w:sz w:val="24"/>
          <w:szCs w:val="24"/>
        </w:rPr>
        <w:t xml:space="preserve"> Можете ли на основании упражнения рассказать о синтаксической роли инфинитива?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</w:t>
      </w:r>
      <w:r>
        <w:rPr>
          <w:sz w:val="24"/>
          <w:szCs w:val="24"/>
        </w:rPr>
        <w:t xml:space="preserve"> Да. Инфинитив может быть любым членом предложения.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>–</w:t>
      </w:r>
      <w:r>
        <w:rPr>
          <w:sz w:val="24"/>
          <w:szCs w:val="24"/>
        </w:rPr>
        <w:t xml:space="preserve"> Можете ли на основании упражнения составить список орфограмм инфинитива?</w:t>
      </w:r>
    </w:p>
    <w:p w:rsidR="00083204" w:rsidRDefault="00083204" w:rsidP="0008320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Дети в парах или самостоятельно (по желанию) составляют список.</w:t>
      </w:r>
    </w:p>
    <w:p w:rsidR="00083204" w:rsidRDefault="00083204" w:rsidP="00083204">
      <w:pPr>
        <w:pStyle w:val="a3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Итоговый результат записываем на доске или на большом листе бумаги: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083204" w:rsidTr="008746E6">
        <w:tc>
          <w:tcPr>
            <w:tcW w:w="4927" w:type="dxa"/>
          </w:tcPr>
          <w:p w:rsidR="00083204" w:rsidRDefault="00083204" w:rsidP="00874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инфинитивом</w:t>
            </w:r>
          </w:p>
        </w:tc>
        <w:tc>
          <w:tcPr>
            <w:tcW w:w="4927" w:type="dxa"/>
          </w:tcPr>
          <w:p w:rsidR="00083204" w:rsidRDefault="00083204" w:rsidP="00874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 раздельно</w:t>
            </w:r>
          </w:p>
        </w:tc>
      </w:tr>
      <w:tr w:rsidR="00083204" w:rsidTr="008746E6">
        <w:tc>
          <w:tcPr>
            <w:tcW w:w="4927" w:type="dxa"/>
          </w:tcPr>
          <w:p w:rsidR="00083204" w:rsidRDefault="00083204" w:rsidP="00874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Ь в инфинитивах на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 xml:space="preserve">Ь и –ЧЬ </w:t>
            </w:r>
          </w:p>
        </w:tc>
        <w:tc>
          <w:tcPr>
            <w:tcW w:w="4927" w:type="dxa"/>
          </w:tcPr>
          <w:p w:rsidR="00083204" w:rsidRDefault="00083204" w:rsidP="00874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 Ь после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с проверкой (что делать? что сделать?)</w:t>
            </w:r>
          </w:p>
          <w:p w:rsidR="00083204" w:rsidRDefault="00083204" w:rsidP="00874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Всегда пишу Ь в глаголах на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>Ь</w:t>
            </w:r>
          </w:p>
        </w:tc>
      </w:tr>
      <w:tr w:rsidR="00083204" w:rsidTr="008746E6">
        <w:tc>
          <w:tcPr>
            <w:tcW w:w="4927" w:type="dxa"/>
          </w:tcPr>
          <w:p w:rsidR="00083204" w:rsidRDefault="00083204" w:rsidP="00874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суффиксах глаголов</w:t>
            </w:r>
          </w:p>
        </w:tc>
        <w:tc>
          <w:tcPr>
            <w:tcW w:w="4927" w:type="dxa"/>
          </w:tcPr>
          <w:p w:rsidR="00083204" w:rsidRDefault="00083204" w:rsidP="00874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Ла___ть</w:t>
            </w:r>
            <w:proofErr w:type="spellEnd"/>
          </w:p>
          <w:p w:rsidR="00083204" w:rsidRDefault="00083204" w:rsidP="00874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Накле___вать</w:t>
            </w:r>
            <w:proofErr w:type="spellEnd"/>
            <w:proofErr w:type="gramEnd"/>
          </w:p>
          <w:p w:rsidR="00083204" w:rsidRDefault="00083204" w:rsidP="008746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Неизвестен способ проверки орфограммы</w:t>
            </w:r>
          </w:p>
        </w:tc>
      </w:tr>
    </w:tbl>
    <w:p w:rsidR="00083204" w:rsidRDefault="00083204" w:rsidP="00083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Входит работа с новыми орфограммами в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урока?</w:t>
      </w:r>
    </w:p>
    <w:p w:rsidR="00083204" w:rsidRDefault="00083204" w:rsidP="00083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Да. Задача – в</w:t>
      </w:r>
      <w:r w:rsidRPr="00A036B5">
        <w:rPr>
          <w:rFonts w:ascii="Times New Roman" w:hAnsi="Times New Roman" w:cs="Times New Roman"/>
          <w:sz w:val="24"/>
          <w:szCs w:val="24"/>
        </w:rPr>
        <w:t>спомнить все, что мы когда-то из</w:t>
      </w:r>
      <w:r>
        <w:rPr>
          <w:rFonts w:ascii="Times New Roman" w:hAnsi="Times New Roman" w:cs="Times New Roman"/>
          <w:sz w:val="24"/>
          <w:szCs w:val="24"/>
        </w:rPr>
        <w:t>учили об инфинитиве, и у</w:t>
      </w:r>
      <w:r w:rsidRPr="00A036B5">
        <w:rPr>
          <w:rFonts w:ascii="Times New Roman" w:hAnsi="Times New Roman" w:cs="Times New Roman"/>
          <w:sz w:val="24"/>
          <w:szCs w:val="24"/>
        </w:rPr>
        <w:t>знать то, что еще не изучали.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Вы можете предложить способ действия для проверки орфограмм в суффиксах инфинитива?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предлагают свои версии, не приходят к общему мнению.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6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Попробуйте обратиться к Приложению 3 в конце учебника (Правописание гласных в основе инфинитива) и Приложению 2 (Алгоритм выбора гласной перед -___ВАТЬ)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 – коллективно-распределительная.</w:t>
      </w:r>
    </w:p>
    <w:p w:rsidR="00083204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 проанализировав таблицы, сделав выводы о правописании новых орфограмм, дети выполняют несколько упражнений на отработку (упражнения можно взять из любого источника; в учебнике </w:t>
      </w:r>
      <w:r w:rsidRPr="00A036B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A036B5">
        <w:rPr>
          <w:rFonts w:ascii="Times New Roman" w:hAnsi="Times New Roman" w:cs="Times New Roman"/>
          <w:sz w:val="24"/>
          <w:szCs w:val="24"/>
        </w:rPr>
        <w:t>Репкин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Восторговой</w:t>
      </w:r>
      <w:proofErr w:type="spellEnd"/>
      <w:r w:rsidRPr="00A036B5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это упражнения 101 – 106).</w:t>
      </w:r>
    </w:p>
    <w:p w:rsidR="00083204" w:rsidRPr="00987B53" w:rsidRDefault="00083204" w:rsidP="00083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если не успели в классе, закончить упражнения 101 – 106.</w:t>
      </w:r>
    </w:p>
    <w:p w:rsidR="00083204" w:rsidRPr="00A036B5" w:rsidRDefault="00083204" w:rsidP="00083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204" w:rsidRPr="00A036B5" w:rsidRDefault="00083204" w:rsidP="00083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B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83204" w:rsidRPr="00A036B5" w:rsidRDefault="00083204" w:rsidP="00083204">
      <w:pPr>
        <w:pStyle w:val="a3"/>
        <w:widowControl w:val="0"/>
        <w:numPr>
          <w:ilvl w:val="0"/>
          <w:numId w:val="2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Программа по русскому языку. Авторы: В.В. </w:t>
      </w:r>
      <w:proofErr w:type="spellStart"/>
      <w:r w:rsidRPr="00A036B5">
        <w:rPr>
          <w:sz w:val="24"/>
          <w:szCs w:val="24"/>
        </w:rPr>
        <w:t>Репкин</w:t>
      </w:r>
      <w:proofErr w:type="spellEnd"/>
      <w:r w:rsidRPr="00A036B5">
        <w:rPr>
          <w:sz w:val="24"/>
          <w:szCs w:val="24"/>
        </w:rPr>
        <w:t xml:space="preserve">, Е.В. </w:t>
      </w:r>
      <w:proofErr w:type="spellStart"/>
      <w:r w:rsidRPr="00A036B5">
        <w:rPr>
          <w:sz w:val="24"/>
          <w:szCs w:val="24"/>
        </w:rPr>
        <w:t>Восторгова</w:t>
      </w:r>
      <w:proofErr w:type="spellEnd"/>
      <w:r w:rsidRPr="00A036B5">
        <w:rPr>
          <w:sz w:val="24"/>
          <w:szCs w:val="24"/>
        </w:rPr>
        <w:t xml:space="preserve">, И.Г. </w:t>
      </w:r>
      <w:proofErr w:type="spellStart"/>
      <w:r w:rsidRPr="00A036B5">
        <w:rPr>
          <w:sz w:val="24"/>
          <w:szCs w:val="24"/>
        </w:rPr>
        <w:t>Маркидонова</w:t>
      </w:r>
      <w:proofErr w:type="spellEnd"/>
      <w:r w:rsidRPr="00A036B5">
        <w:rPr>
          <w:sz w:val="24"/>
          <w:szCs w:val="24"/>
        </w:rPr>
        <w:t xml:space="preserve">, Т.В. Некрасова. Концепция развивающего обучения в основной школе. Сборник примерных программ (Система Д.Б. Эльконина – В.В. Давыдова). А.Б. Воронцов (автор-составитель), Е.В.Высоцкая, </w:t>
      </w:r>
      <w:proofErr w:type="spellStart"/>
      <w:r w:rsidRPr="00A036B5">
        <w:rPr>
          <w:sz w:val="24"/>
          <w:szCs w:val="24"/>
        </w:rPr>
        <w:t>Е.В.Восторгова</w:t>
      </w:r>
      <w:proofErr w:type="spellEnd"/>
      <w:r w:rsidRPr="00A036B5">
        <w:rPr>
          <w:sz w:val="24"/>
          <w:szCs w:val="24"/>
        </w:rPr>
        <w:t xml:space="preserve"> и др. – М.: Вита-Пресс, 2009 г</w:t>
      </w:r>
    </w:p>
    <w:p w:rsidR="00083204" w:rsidRPr="00A036B5" w:rsidRDefault="00083204" w:rsidP="00083204">
      <w:pPr>
        <w:pStyle w:val="a3"/>
        <w:widowControl w:val="0"/>
        <w:numPr>
          <w:ilvl w:val="0"/>
          <w:numId w:val="2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В.В. </w:t>
      </w:r>
      <w:proofErr w:type="spellStart"/>
      <w:r w:rsidRPr="00A036B5">
        <w:rPr>
          <w:sz w:val="24"/>
          <w:szCs w:val="24"/>
        </w:rPr>
        <w:t>Репкин</w:t>
      </w:r>
      <w:proofErr w:type="spellEnd"/>
      <w:r w:rsidRPr="00A036B5">
        <w:rPr>
          <w:sz w:val="24"/>
          <w:szCs w:val="24"/>
        </w:rPr>
        <w:t xml:space="preserve">, Е.В. </w:t>
      </w:r>
      <w:proofErr w:type="spellStart"/>
      <w:r w:rsidRPr="00A036B5">
        <w:rPr>
          <w:sz w:val="24"/>
          <w:szCs w:val="24"/>
        </w:rPr>
        <w:t>Восторгова</w:t>
      </w:r>
      <w:proofErr w:type="spellEnd"/>
      <w:r w:rsidRPr="00A036B5">
        <w:rPr>
          <w:sz w:val="24"/>
          <w:szCs w:val="24"/>
        </w:rPr>
        <w:t xml:space="preserve"> и др. Русский язык. 7 класс, в двух частях. - М.: Вита-Пресс, 2008.</w:t>
      </w:r>
    </w:p>
    <w:p w:rsidR="00083204" w:rsidRPr="00A036B5" w:rsidRDefault="00083204" w:rsidP="00083204">
      <w:pPr>
        <w:pStyle w:val="a3"/>
        <w:widowControl w:val="0"/>
        <w:numPr>
          <w:ilvl w:val="0"/>
          <w:numId w:val="2"/>
        </w:numPr>
        <w:tabs>
          <w:tab w:val="left" w:pos="288"/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036B5">
        <w:rPr>
          <w:sz w:val="24"/>
          <w:szCs w:val="24"/>
        </w:rPr>
        <w:t xml:space="preserve">Рабочая тетрадь по русскому языку  к учебнику 7 класса (В.В. </w:t>
      </w:r>
      <w:proofErr w:type="spellStart"/>
      <w:r w:rsidRPr="00A036B5">
        <w:rPr>
          <w:sz w:val="24"/>
          <w:szCs w:val="24"/>
        </w:rPr>
        <w:t>Репкин</w:t>
      </w:r>
      <w:proofErr w:type="spellEnd"/>
      <w:r w:rsidRPr="00A036B5">
        <w:rPr>
          <w:sz w:val="24"/>
          <w:szCs w:val="24"/>
        </w:rPr>
        <w:t xml:space="preserve">, Е.В. </w:t>
      </w:r>
      <w:proofErr w:type="spellStart"/>
      <w:r w:rsidRPr="00A036B5">
        <w:rPr>
          <w:sz w:val="24"/>
          <w:szCs w:val="24"/>
        </w:rPr>
        <w:t>Восторгова</w:t>
      </w:r>
      <w:proofErr w:type="spellEnd"/>
      <w:r w:rsidRPr="00A036B5">
        <w:rPr>
          <w:sz w:val="24"/>
          <w:szCs w:val="24"/>
        </w:rPr>
        <w:t xml:space="preserve">, Т.В. Некрасова), части 1, 2, </w:t>
      </w:r>
      <w:smartTag w:uri="urn:schemas-microsoft-com:office:smarttags" w:element="metricconverter">
        <w:smartTagPr>
          <w:attr w:name="ProductID" w:val="3. М"/>
        </w:smartTagPr>
        <w:r w:rsidRPr="00A036B5">
          <w:rPr>
            <w:sz w:val="24"/>
            <w:szCs w:val="24"/>
          </w:rPr>
          <w:t>3. М</w:t>
        </w:r>
      </w:smartTag>
      <w:r w:rsidRPr="00A036B5">
        <w:rPr>
          <w:sz w:val="24"/>
          <w:szCs w:val="24"/>
        </w:rPr>
        <w:t>.: Вита-Пресс, 2008.</w:t>
      </w:r>
    </w:p>
    <w:p w:rsidR="006E7A2A" w:rsidRDefault="006E7A2A"/>
    <w:sectPr w:rsidR="006E7A2A" w:rsidSect="004D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F72"/>
    <w:multiLevelType w:val="hybridMultilevel"/>
    <w:tmpl w:val="93DE3F4A"/>
    <w:lvl w:ilvl="0" w:tplc="3EB8AD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CA855C8"/>
    <w:multiLevelType w:val="hybridMultilevel"/>
    <w:tmpl w:val="03B0BC94"/>
    <w:lvl w:ilvl="0" w:tplc="3EB8A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EE0A9B"/>
    <w:multiLevelType w:val="hybridMultilevel"/>
    <w:tmpl w:val="3B7A0984"/>
    <w:lvl w:ilvl="0" w:tplc="3CCE1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7E6108"/>
    <w:multiLevelType w:val="hybridMultilevel"/>
    <w:tmpl w:val="664AAF54"/>
    <w:lvl w:ilvl="0" w:tplc="6C8A7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D0F7C"/>
    <w:multiLevelType w:val="hybridMultilevel"/>
    <w:tmpl w:val="35288592"/>
    <w:lvl w:ilvl="0" w:tplc="3EB8AD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3E275A5"/>
    <w:multiLevelType w:val="hybridMultilevel"/>
    <w:tmpl w:val="88965872"/>
    <w:lvl w:ilvl="0" w:tplc="3EB8A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3204"/>
    <w:rsid w:val="00083204"/>
    <w:rsid w:val="000A475F"/>
    <w:rsid w:val="004D0364"/>
    <w:rsid w:val="006425EB"/>
    <w:rsid w:val="006E7A2A"/>
    <w:rsid w:val="00734428"/>
    <w:rsid w:val="00C16468"/>
    <w:rsid w:val="00C20D25"/>
    <w:rsid w:val="00ED317B"/>
    <w:rsid w:val="00F7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8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2017-03-15T04:41:00Z</dcterms:created>
  <dcterms:modified xsi:type="dcterms:W3CDTF">2017-03-16T01:11:00Z</dcterms:modified>
</cp:coreProperties>
</file>